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o:title="Papel reciclado" color2="#edeade" type="tile"/>
    </v:background>
  </w:background>
  <w:body>
    <w:p w:rsidR="009008E5" w:rsidRDefault="00F93D39" w:rsidP="009008E5">
      <w:pPr>
        <w:ind w:left="-1134"/>
      </w:pPr>
      <w:r>
        <w:rPr>
          <w:noProof/>
          <w:lang w:val="es-ES" w:eastAsia="es-ES"/>
        </w:rPr>
        <mc:AlternateContent>
          <mc:Choice Requires="wps">
            <w:drawing>
              <wp:anchor distT="0" distB="0" distL="114300" distR="114300" simplePos="0" relativeHeight="251659264" behindDoc="0" locked="0" layoutInCell="1" allowOverlap="1" wp14:anchorId="39AB016A" wp14:editId="7061FF32">
                <wp:simplePos x="0" y="0"/>
                <wp:positionH relativeFrom="column">
                  <wp:posOffset>-727710</wp:posOffset>
                </wp:positionH>
                <wp:positionV relativeFrom="paragraph">
                  <wp:posOffset>318770</wp:posOffset>
                </wp:positionV>
                <wp:extent cx="3814445" cy="6791325"/>
                <wp:effectExtent l="0" t="0" r="14605" b="28575"/>
                <wp:wrapNone/>
                <wp:docPr id="5" name="5 Cuadro de texto"/>
                <wp:cNvGraphicFramePr/>
                <a:graphic xmlns:a="http://schemas.openxmlformats.org/drawingml/2006/main">
                  <a:graphicData uri="http://schemas.microsoft.com/office/word/2010/wordprocessingShape">
                    <wps:wsp>
                      <wps:cNvSpPr txBox="1"/>
                      <wps:spPr>
                        <a:xfrm>
                          <a:off x="0" y="0"/>
                          <a:ext cx="3814445" cy="6791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1848" w:rsidRDefault="000F1848">
                            <w:pPr>
                              <w:rPr>
                                <w:i/>
                              </w:rPr>
                            </w:pPr>
                            <w:r>
                              <w:rPr>
                                <w:b/>
                              </w:rPr>
                              <w:t xml:space="preserve">Nombre Científico: </w:t>
                            </w:r>
                            <w:r w:rsidR="00640610">
                              <w:rPr>
                                <w:i/>
                              </w:rPr>
                              <w:t xml:space="preserve">Evita </w:t>
                            </w:r>
                            <w:proofErr w:type="spellStart"/>
                            <w:r w:rsidR="00640610">
                              <w:rPr>
                                <w:i/>
                              </w:rPr>
                              <w:t>hyalinaria</w:t>
                            </w:r>
                            <w:proofErr w:type="spellEnd"/>
                            <w:r w:rsidR="00640610">
                              <w:rPr>
                                <w:i/>
                              </w:rPr>
                              <w:t xml:space="preserve"> </w:t>
                            </w:r>
                          </w:p>
                          <w:p w:rsidR="009008E5" w:rsidRDefault="009008E5">
                            <w:r>
                              <w:rPr>
                                <w:b/>
                              </w:rPr>
                              <w:t xml:space="preserve">Distribución natural: </w:t>
                            </w:r>
                            <w:r w:rsidR="00F93D39" w:rsidRPr="00F9732C">
                              <w:t>se encuentra en el este de Estados Unidos y Canadá y México.</w:t>
                            </w:r>
                          </w:p>
                          <w:p w:rsidR="009008E5" w:rsidRDefault="009008E5">
                            <w:pPr>
                              <w:rPr>
                                <w:b/>
                              </w:rPr>
                            </w:pPr>
                            <w:r>
                              <w:rPr>
                                <w:b/>
                              </w:rPr>
                              <w:t>Descripción:</w:t>
                            </w:r>
                          </w:p>
                          <w:p w:rsidR="00FC6029" w:rsidRDefault="009008E5" w:rsidP="00FC6029">
                            <w:pPr>
                              <w:jc w:val="both"/>
                              <w:rPr>
                                <w:b/>
                              </w:rPr>
                            </w:pPr>
                            <w:r>
                              <w:rPr>
                                <w:b/>
                              </w:rPr>
                              <w:t xml:space="preserve">Huevo: </w:t>
                            </w:r>
                            <w:r w:rsidR="00FC6029" w:rsidRPr="00FC6029">
                              <w:t xml:space="preserve">Los huevecillos son de color verde </w:t>
                            </w:r>
                            <w:proofErr w:type="spellStart"/>
                            <w:r w:rsidR="00FC6029" w:rsidRPr="00FC6029">
                              <w:t>nilo</w:t>
                            </w:r>
                            <w:proofErr w:type="spellEnd"/>
                            <w:r w:rsidR="00FC6029" w:rsidRPr="00FC6029">
                              <w:t xml:space="preserve">; al emerger son azul obscuro, la forma no definida semeja un barril con su base achatada o bien tienen contorno oval con su extremo superior achatado, miden 0.75 mm de altura por 0.50 </w:t>
                            </w:r>
                            <w:proofErr w:type="spellStart"/>
                            <w:r w:rsidR="00FC6029" w:rsidRPr="00FC6029">
                              <w:t>mm.</w:t>
                            </w:r>
                            <w:proofErr w:type="spellEnd"/>
                            <w:r w:rsidR="00FC6029" w:rsidRPr="00FC6029">
                              <w:t>, de diámetro.</w:t>
                            </w:r>
                          </w:p>
                          <w:p w:rsidR="009008E5" w:rsidRDefault="009008E5" w:rsidP="00306E38">
                            <w:pPr>
                              <w:jc w:val="both"/>
                            </w:pPr>
                            <w:r>
                              <w:rPr>
                                <w:b/>
                              </w:rPr>
                              <w:t xml:space="preserve">Larva: </w:t>
                            </w:r>
                            <w:r>
                              <w:t xml:space="preserve">las larvas </w:t>
                            </w:r>
                            <w:r w:rsidR="000B476B">
                              <w:t xml:space="preserve">es de tipo eruciforme, al nacer su color es bastante difuso pues su cuerpo </w:t>
                            </w:r>
                            <w:r w:rsidR="00A5654E">
                              <w:t>está</w:t>
                            </w:r>
                            <w:r w:rsidR="000B476B">
                              <w:t xml:space="preserve"> cubierto por franjas transversales, en parte de color café obscuro y en parte casi </w:t>
                            </w:r>
                            <w:r w:rsidR="00A5654E">
                              <w:t>ámbar</w:t>
                            </w:r>
                            <w:r w:rsidR="000B476B">
                              <w:t xml:space="preserve"> que alternan con franjas de color grisáceo, las patas </w:t>
                            </w:r>
                            <w:r w:rsidR="00A5654E">
                              <w:t>torácicas</w:t>
                            </w:r>
                            <w:r w:rsidR="000B476B">
                              <w:t xml:space="preserve"> casi transparentes, están ligeramente manchadas de color café claro, las falsas patas abdominales son de café claro, la cabeza es de color café obscuro, miden 1.5 </w:t>
                            </w:r>
                            <w:proofErr w:type="spellStart"/>
                            <w:r w:rsidR="000B476B">
                              <w:t>mm.</w:t>
                            </w:r>
                            <w:proofErr w:type="spellEnd"/>
                            <w:r w:rsidR="000B476B">
                              <w:t xml:space="preserve">, de longitud por 0.25 </w:t>
                            </w:r>
                            <w:proofErr w:type="spellStart"/>
                            <w:r w:rsidR="000B476B">
                              <w:t>mm.</w:t>
                            </w:r>
                            <w:proofErr w:type="spellEnd"/>
                            <w:r w:rsidR="000B476B">
                              <w:t xml:space="preserve">, de grueso; cuando alcanzan su máximo desarrollo </w:t>
                            </w:r>
                            <w:r w:rsidR="00A5654E">
                              <w:t>miden 2.5 cm., de longitud por 2.5mm de grueso. Su color, en esta época es café claro, con franjas transversales de café obscuro, las pupas son de color café pajoso, de un centímetro de longitud por 4mm de grueso.</w:t>
                            </w:r>
                          </w:p>
                          <w:p w:rsidR="00303429" w:rsidRDefault="00303429" w:rsidP="00306E38">
                            <w:pPr>
                              <w:jc w:val="both"/>
                            </w:pPr>
                            <w:r>
                              <w:rPr>
                                <w:b/>
                              </w:rPr>
                              <w:t>Adulto</w:t>
                            </w:r>
                            <w:r w:rsidR="00306E38">
                              <w:rPr>
                                <w:b/>
                              </w:rPr>
                              <w:t>:</w:t>
                            </w:r>
                            <w:r w:rsidR="00306E38">
                              <w:t xml:space="preserve"> El macho es de color y </w:t>
                            </w:r>
                            <w:proofErr w:type="spellStart"/>
                            <w:r w:rsidR="00306E38">
                              <w:t>maculació</w:t>
                            </w:r>
                            <w:r w:rsidR="00A5654E">
                              <w:t>n</w:t>
                            </w:r>
                            <w:proofErr w:type="spellEnd"/>
                            <w:r w:rsidR="00A5654E">
                              <w:t xml:space="preserve"> variable </w:t>
                            </w:r>
                            <w:r w:rsidR="00306E38">
                              <w:t xml:space="preserve">con dos líneas transversales ligeramente curvadas y algo difusas, algunas veces obscuras, en las alas anteriores y una línea similar  en las alas posteriores que aparece como continuación de la línea transversal posterior del ala anterior, algunas formas son de un color ocre uniforme. La hembra </w:t>
                            </w:r>
                            <w:r w:rsidR="00F93D39">
                              <w:t xml:space="preserve">es similar </w:t>
                            </w:r>
                            <w:r w:rsidR="009D2448">
                              <w:t>al</w:t>
                            </w:r>
                            <w:r w:rsidR="00F93D39">
                              <w:t xml:space="preserve"> macho.</w:t>
                            </w:r>
                          </w:p>
                          <w:p w:rsidR="00303429" w:rsidRPr="00303429" w:rsidRDefault="00303429" w:rsidP="009D2448">
                            <w:pPr>
                              <w:jc w:val="both"/>
                              <w:rPr>
                                <w:i/>
                              </w:rPr>
                            </w:pPr>
                            <w:r>
                              <w:rPr>
                                <w:b/>
                              </w:rPr>
                              <w:t>Hospedero:</w:t>
                            </w:r>
                            <w:r w:rsidR="009D2448">
                              <w:rPr>
                                <w:b/>
                              </w:rPr>
                              <w:t xml:space="preserve"> </w:t>
                            </w:r>
                            <w:r w:rsidR="009D2448">
                              <w:t>L</w:t>
                            </w:r>
                            <w:r w:rsidR="009D2448" w:rsidRPr="009D2448">
                              <w:t>os representantes de este género contribuyen a una plaga importante en los boques de oyamel</w:t>
                            </w:r>
                            <w:r w:rsidR="009D2448">
                              <w:rPr>
                                <w:b/>
                              </w:rPr>
                              <w:t xml:space="preserve">, </w:t>
                            </w:r>
                            <w:r>
                              <w:rPr>
                                <w:b/>
                              </w:rPr>
                              <w:t xml:space="preserve"> </w:t>
                            </w:r>
                            <w:proofErr w:type="spellStart"/>
                            <w:r w:rsidR="009D2448" w:rsidRPr="009D2448">
                              <w:rPr>
                                <w:i/>
                              </w:rPr>
                              <w:t>Abies</w:t>
                            </w:r>
                            <w:proofErr w:type="spellEnd"/>
                            <w:r w:rsidR="009D2448" w:rsidRPr="009D2448">
                              <w:rPr>
                                <w:i/>
                              </w:rPr>
                              <w:t xml:space="preserve"> religiosa</w:t>
                            </w:r>
                            <w:r w:rsidR="009D2448">
                              <w:rPr>
                                <w:i/>
                              </w:rPr>
                              <w:t>.</w:t>
                            </w:r>
                          </w:p>
                          <w:p w:rsidR="00303429" w:rsidRDefault="00303429">
                            <w:r>
                              <w:rPr>
                                <w:b/>
                              </w:rPr>
                              <w:t xml:space="preserve">Daños: </w:t>
                            </w:r>
                            <w:r w:rsidR="006546BD" w:rsidRPr="00A04C79">
                              <w:t xml:space="preserve">las larvas pueden reducir el crecimiento de los </w:t>
                            </w:r>
                            <w:r w:rsidR="00A04C79" w:rsidRPr="00A04C79">
                              <w:t>árboles</w:t>
                            </w:r>
                            <w:r w:rsidR="006546BD" w:rsidRPr="00A04C79">
                              <w:t xml:space="preserve">, provocar la muerte de ramas </w:t>
                            </w:r>
                            <w:r w:rsidR="00D341E8" w:rsidRPr="00A04C79">
                              <w:t>y reducci</w:t>
                            </w:r>
                            <w:r w:rsidR="00A04C79">
                              <w:t>ón del vigor de estos.</w:t>
                            </w:r>
                          </w:p>
                          <w:p w:rsidR="008C1BEA" w:rsidRPr="008C1BEA" w:rsidRDefault="008C1BEA">
                            <w:pPr>
                              <w:rPr>
                                <w:b/>
                              </w:rPr>
                            </w:pPr>
                            <w:r>
                              <w:rPr>
                                <w:b/>
                              </w:rPr>
                              <w:t xml:space="preserve"> </w:t>
                            </w:r>
                          </w:p>
                          <w:p w:rsidR="009008E5" w:rsidRPr="009008E5" w:rsidRDefault="009008E5">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B016A" id="_x0000_t202" coordsize="21600,21600" o:spt="202" path="m,l,21600r21600,l21600,xe">
                <v:stroke joinstyle="miter"/>
                <v:path gradientshapeok="t" o:connecttype="rect"/>
              </v:shapetype>
              <v:shape id="5 Cuadro de texto" o:spid="_x0000_s1026" type="#_x0000_t202" style="position:absolute;left:0;text-align:left;margin-left:-57.3pt;margin-top:25.1pt;width:300.35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" fillcolor="white [3201]" strokeweight=".5pt">
                <v:textbox>
                  <w:txbxContent>
                    <w:p w:rsidR="000F1848" w:rsidRDefault="000F1848">
                      <w:pPr>
                        <w:rPr>
                          <w:i/>
                        </w:rPr>
                      </w:pPr>
                      <w:r>
                        <w:rPr>
                          <w:b/>
                        </w:rPr>
                        <w:t xml:space="preserve">Nombre Científico: </w:t>
                      </w:r>
                      <w:r w:rsidR="00640610">
                        <w:rPr>
                          <w:i/>
                        </w:rPr>
                        <w:t xml:space="preserve">Evita </w:t>
                      </w:r>
                      <w:proofErr w:type="spellStart"/>
                      <w:r w:rsidR="00640610">
                        <w:rPr>
                          <w:i/>
                        </w:rPr>
                        <w:t>hyalinaria</w:t>
                      </w:r>
                      <w:proofErr w:type="spellEnd"/>
                      <w:r w:rsidR="00640610">
                        <w:rPr>
                          <w:i/>
                        </w:rPr>
                        <w:t xml:space="preserve"> </w:t>
                      </w:r>
                    </w:p>
                    <w:p w:rsidR="009008E5" w:rsidRDefault="009008E5">
                      <w:r>
                        <w:rPr>
                          <w:b/>
                        </w:rPr>
                        <w:t xml:space="preserve">Distribución natural: </w:t>
                      </w:r>
                      <w:r w:rsidR="00F93D39" w:rsidRPr="00F9732C">
                        <w:t>se encuentra en el este de Estados Unidos y Canadá y México.</w:t>
                      </w:r>
                    </w:p>
                    <w:p w:rsidR="009008E5" w:rsidRDefault="009008E5">
                      <w:pPr>
                        <w:rPr>
                          <w:b/>
                        </w:rPr>
                      </w:pPr>
                      <w:r>
                        <w:rPr>
                          <w:b/>
                        </w:rPr>
                        <w:t>Descripción:</w:t>
                      </w:r>
                    </w:p>
                    <w:p w:rsidR="00FC6029" w:rsidRDefault="009008E5" w:rsidP="00FC6029">
                      <w:pPr>
                        <w:jc w:val="both"/>
                        <w:rPr>
                          <w:b/>
                        </w:rPr>
                      </w:pPr>
                      <w:r>
                        <w:rPr>
                          <w:b/>
                        </w:rPr>
                        <w:t xml:space="preserve">Huevo: </w:t>
                      </w:r>
                      <w:r w:rsidR="00FC6029" w:rsidRPr="00FC6029">
                        <w:t xml:space="preserve">Los huevecillos son de color verde </w:t>
                      </w:r>
                      <w:proofErr w:type="spellStart"/>
                      <w:r w:rsidR="00FC6029" w:rsidRPr="00FC6029">
                        <w:t>nilo</w:t>
                      </w:r>
                      <w:proofErr w:type="spellEnd"/>
                      <w:r w:rsidR="00FC6029" w:rsidRPr="00FC6029">
                        <w:t xml:space="preserve">; al emerger son azul obscuro, la forma no definida semeja un barril con su base achatada o bien tienen contorno oval con su extremo superior achatado, miden 0.75 mm de altura por 0.50 </w:t>
                      </w:r>
                      <w:proofErr w:type="spellStart"/>
                      <w:r w:rsidR="00FC6029" w:rsidRPr="00FC6029">
                        <w:t>mm.</w:t>
                      </w:r>
                      <w:proofErr w:type="spellEnd"/>
                      <w:r w:rsidR="00FC6029" w:rsidRPr="00FC6029">
                        <w:t>, de diámetro.</w:t>
                      </w:r>
                    </w:p>
                    <w:p w:rsidR="009008E5" w:rsidRDefault="009008E5" w:rsidP="00306E38">
                      <w:pPr>
                        <w:jc w:val="both"/>
                      </w:pPr>
                      <w:r>
                        <w:rPr>
                          <w:b/>
                        </w:rPr>
                        <w:t xml:space="preserve">Larva: </w:t>
                      </w:r>
                      <w:r>
                        <w:t xml:space="preserve">las larvas </w:t>
                      </w:r>
                      <w:r w:rsidR="000B476B">
                        <w:t xml:space="preserve">es de tipo eruciforme, al nacer su color es bastante difuso pues su cuerpo </w:t>
                      </w:r>
                      <w:r w:rsidR="00A5654E">
                        <w:t>está</w:t>
                      </w:r>
                      <w:r w:rsidR="000B476B">
                        <w:t xml:space="preserve"> cubierto por franjas transversales, en parte de color café obscuro y en parte casi </w:t>
                      </w:r>
                      <w:r w:rsidR="00A5654E">
                        <w:t>ámbar</w:t>
                      </w:r>
                      <w:r w:rsidR="000B476B">
                        <w:t xml:space="preserve"> que alternan con franjas de color grisáceo, las patas </w:t>
                      </w:r>
                      <w:r w:rsidR="00A5654E">
                        <w:t>torácicas</w:t>
                      </w:r>
                      <w:r w:rsidR="000B476B">
                        <w:t xml:space="preserve"> casi transparentes, están ligeramente manchadas de color café claro, las falsas patas abdominales son de café claro, la cabeza es de color café obscuro, miden 1.5 </w:t>
                      </w:r>
                      <w:proofErr w:type="spellStart"/>
                      <w:r w:rsidR="000B476B">
                        <w:t>mm.</w:t>
                      </w:r>
                      <w:proofErr w:type="spellEnd"/>
                      <w:r w:rsidR="000B476B">
                        <w:t xml:space="preserve">, de longitud por 0.25 </w:t>
                      </w:r>
                      <w:proofErr w:type="spellStart"/>
                      <w:r w:rsidR="000B476B">
                        <w:t>mm.</w:t>
                      </w:r>
                      <w:proofErr w:type="spellEnd"/>
                      <w:r w:rsidR="000B476B">
                        <w:t xml:space="preserve">, de grueso; cuando alcanzan su máximo desarrollo </w:t>
                      </w:r>
                      <w:r w:rsidR="00A5654E">
                        <w:t>miden 2.5 cm., de longitud por 2.5mm de grueso. Su color, en esta época es café claro, con franjas transversales de café obscuro, las pupas son de color café pajoso, de un centímetro de longitud por 4mm de grueso.</w:t>
                      </w:r>
                    </w:p>
                    <w:p w:rsidR="00303429" w:rsidRDefault="00303429" w:rsidP="00306E38">
                      <w:pPr>
                        <w:jc w:val="both"/>
                      </w:pPr>
                      <w:r>
                        <w:rPr>
                          <w:b/>
                        </w:rPr>
                        <w:t>Adulto</w:t>
                      </w:r>
                      <w:r w:rsidR="00306E38">
                        <w:rPr>
                          <w:b/>
                        </w:rPr>
                        <w:t>:</w:t>
                      </w:r>
                      <w:r w:rsidR="00306E38">
                        <w:t xml:space="preserve"> El macho es de color y </w:t>
                      </w:r>
                      <w:proofErr w:type="spellStart"/>
                      <w:r w:rsidR="00306E38">
                        <w:t>maculació</w:t>
                      </w:r>
                      <w:r w:rsidR="00A5654E">
                        <w:t>n</w:t>
                      </w:r>
                      <w:proofErr w:type="spellEnd"/>
                      <w:r w:rsidR="00A5654E">
                        <w:t xml:space="preserve"> variable </w:t>
                      </w:r>
                      <w:r w:rsidR="00306E38">
                        <w:t xml:space="preserve">con dos líneas transversales ligeramente curvadas y algo difusas, algunas veces obscuras, en las alas anteriores y una línea similar  en las alas posteriores que aparece como continuación de la línea transversal posterior del ala anterior, algunas formas son de un color ocre uniforme. La hembra </w:t>
                      </w:r>
                      <w:r w:rsidR="00F93D39">
                        <w:t xml:space="preserve">es similar </w:t>
                      </w:r>
                      <w:r w:rsidR="009D2448">
                        <w:t>al</w:t>
                      </w:r>
                      <w:r w:rsidR="00F93D39">
                        <w:t xml:space="preserve"> macho.</w:t>
                      </w:r>
                    </w:p>
                    <w:p w:rsidR="00303429" w:rsidRPr="00303429" w:rsidRDefault="00303429" w:rsidP="009D2448">
                      <w:pPr>
                        <w:jc w:val="both"/>
                        <w:rPr>
                          <w:i/>
                        </w:rPr>
                      </w:pPr>
                      <w:r>
                        <w:rPr>
                          <w:b/>
                        </w:rPr>
                        <w:t>Hospedero:</w:t>
                      </w:r>
                      <w:r w:rsidR="009D2448">
                        <w:rPr>
                          <w:b/>
                        </w:rPr>
                        <w:t xml:space="preserve"> </w:t>
                      </w:r>
                      <w:r w:rsidR="009D2448">
                        <w:t>L</w:t>
                      </w:r>
                      <w:r w:rsidR="009D2448" w:rsidRPr="009D2448">
                        <w:t>os representantes de este género contribuyen a una plaga importante en los boques de oyamel</w:t>
                      </w:r>
                      <w:r w:rsidR="009D2448">
                        <w:rPr>
                          <w:b/>
                        </w:rPr>
                        <w:t xml:space="preserve">, </w:t>
                      </w:r>
                      <w:r>
                        <w:rPr>
                          <w:b/>
                        </w:rPr>
                        <w:t xml:space="preserve"> </w:t>
                      </w:r>
                      <w:proofErr w:type="spellStart"/>
                      <w:r w:rsidR="009D2448" w:rsidRPr="009D2448">
                        <w:rPr>
                          <w:i/>
                        </w:rPr>
                        <w:t>Abies</w:t>
                      </w:r>
                      <w:proofErr w:type="spellEnd"/>
                      <w:r w:rsidR="009D2448" w:rsidRPr="009D2448">
                        <w:rPr>
                          <w:i/>
                        </w:rPr>
                        <w:t xml:space="preserve"> religiosa</w:t>
                      </w:r>
                      <w:r w:rsidR="009D2448">
                        <w:rPr>
                          <w:i/>
                        </w:rPr>
                        <w:t>.</w:t>
                      </w:r>
                    </w:p>
                    <w:p w:rsidR="00303429" w:rsidRDefault="00303429">
                      <w:r>
                        <w:rPr>
                          <w:b/>
                        </w:rPr>
                        <w:t xml:space="preserve">Daños: </w:t>
                      </w:r>
                      <w:r w:rsidR="006546BD" w:rsidRPr="00A04C79">
                        <w:t xml:space="preserve">las larvas pueden reducir el crecimiento de los </w:t>
                      </w:r>
                      <w:r w:rsidR="00A04C79" w:rsidRPr="00A04C79">
                        <w:t>árboles</w:t>
                      </w:r>
                      <w:r w:rsidR="006546BD" w:rsidRPr="00A04C79">
                        <w:t xml:space="preserve">, provocar la muerte de ramas </w:t>
                      </w:r>
                      <w:r w:rsidR="00D341E8" w:rsidRPr="00A04C79">
                        <w:t>y reducci</w:t>
                      </w:r>
                      <w:r w:rsidR="00A04C79">
                        <w:t>ón del vigor de estos.</w:t>
                      </w:r>
                    </w:p>
                    <w:p w:rsidR="008C1BEA" w:rsidRPr="008C1BEA" w:rsidRDefault="008C1BEA">
                      <w:pPr>
                        <w:rPr>
                          <w:b/>
                        </w:rPr>
                      </w:pPr>
                      <w:r>
                        <w:rPr>
                          <w:b/>
                        </w:rPr>
                        <w:t xml:space="preserve"> </w:t>
                      </w:r>
                    </w:p>
                    <w:p w:rsidR="009008E5" w:rsidRPr="009008E5" w:rsidRDefault="009008E5">
                      <w:pPr>
                        <w:rPr>
                          <w:b/>
                          <w:i/>
                        </w:rPr>
                      </w:pPr>
                    </w:p>
                  </w:txbxContent>
                </v:textbox>
              </v:shape>
            </w:pict>
          </mc:Fallback>
        </mc:AlternateContent>
      </w:r>
    </w:p>
    <w:p w:rsidR="000F1848" w:rsidRPr="004D1C02" w:rsidRDefault="008E6410" w:rsidP="004D1C02">
      <w:pPr>
        <w:ind w:left="-1134"/>
        <w:rPr>
          <w:rFonts w:ascii="Soberana Sans Light" w:hAnsi="Soberana Sans Light"/>
          <w:b/>
          <w:sz w:val="28"/>
        </w:rPr>
      </w:pPr>
      <w:r>
        <w:rPr>
          <w:noProof/>
          <w:lang w:val="es-ES" w:eastAsia="es-ES"/>
        </w:rPr>
        <mc:AlternateContent>
          <mc:Choice Requires="wps">
            <w:drawing>
              <wp:anchor distT="0" distB="0" distL="114300" distR="114300" simplePos="0" relativeHeight="251660288" behindDoc="0" locked="0" layoutInCell="1" allowOverlap="1" wp14:anchorId="269316E5" wp14:editId="73E21EFD">
                <wp:simplePos x="0" y="0"/>
                <wp:positionH relativeFrom="column">
                  <wp:posOffset>-851535</wp:posOffset>
                </wp:positionH>
                <wp:positionV relativeFrom="paragraph">
                  <wp:posOffset>6815454</wp:posOffset>
                </wp:positionV>
                <wp:extent cx="4028440" cy="2009775"/>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028440" cy="2009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1363" w:rsidRPr="00F2324E" w:rsidRDefault="00945C1A">
                            <w:pPr>
                              <w:rPr>
                                <w:b/>
                                <w:sz w:val="20"/>
                              </w:rPr>
                            </w:pPr>
                            <w:r w:rsidRPr="00F2324E">
                              <w:rPr>
                                <w:b/>
                                <w:sz w:val="20"/>
                              </w:rPr>
                              <w:t>Fuente:</w:t>
                            </w:r>
                          </w:p>
                          <w:p w:rsidR="008E6410" w:rsidRDefault="00C6028A" w:rsidP="00F2324E">
                            <w:pPr>
                              <w:spacing w:after="0" w:line="240" w:lineRule="auto"/>
                              <w:rPr>
                                <w:b/>
                                <w:sz w:val="20"/>
                              </w:rPr>
                            </w:pPr>
                            <w:bookmarkStart w:id="0" w:name="_GoBack"/>
                            <w:r w:rsidRPr="00F2324E">
                              <w:rPr>
                                <w:b/>
                                <w:sz w:val="20"/>
                              </w:rPr>
                              <w:t xml:space="preserve">Caldera, F. (1997). Diagnóstico y evaluación del impacto de insectos asociados al género </w:t>
                            </w:r>
                            <w:proofErr w:type="spellStart"/>
                            <w:r w:rsidRPr="00F2324E">
                              <w:rPr>
                                <w:b/>
                                <w:sz w:val="20"/>
                              </w:rPr>
                              <w:t>Quercus</w:t>
                            </w:r>
                            <w:proofErr w:type="spellEnd"/>
                            <w:r w:rsidRPr="00F2324E">
                              <w:rPr>
                                <w:b/>
                                <w:sz w:val="20"/>
                              </w:rPr>
                              <w:t xml:space="preserve"> L. en la sierra madre Oriental, en Nuevo León México. Universidad Autónoma de Nuevo León.</w:t>
                            </w:r>
                          </w:p>
                          <w:p w:rsidR="00F2324E" w:rsidRPr="00F2324E" w:rsidRDefault="00F2324E" w:rsidP="00F2324E">
                            <w:pPr>
                              <w:spacing w:after="0" w:line="240" w:lineRule="auto"/>
                              <w:rPr>
                                <w:b/>
                                <w:sz w:val="20"/>
                              </w:rPr>
                            </w:pPr>
                          </w:p>
                          <w:p w:rsidR="00C6028A" w:rsidRDefault="00C6028A" w:rsidP="00F2324E">
                            <w:pPr>
                              <w:spacing w:after="0" w:line="240" w:lineRule="auto"/>
                              <w:rPr>
                                <w:b/>
                                <w:sz w:val="20"/>
                              </w:rPr>
                            </w:pPr>
                            <w:proofErr w:type="spellStart"/>
                            <w:r w:rsidRPr="00F2324E">
                              <w:rPr>
                                <w:b/>
                                <w:sz w:val="20"/>
                              </w:rPr>
                              <w:t>Gauna</w:t>
                            </w:r>
                            <w:proofErr w:type="spellEnd"/>
                            <w:r w:rsidRPr="00F2324E">
                              <w:rPr>
                                <w:b/>
                                <w:sz w:val="20"/>
                              </w:rPr>
                              <w:t>, P. (1988). Plagas forestales. Ingeniero. Universidad de Guadalajara Facultad de Agricultura.</w:t>
                            </w:r>
                          </w:p>
                          <w:p w:rsidR="00F2324E" w:rsidRPr="00F2324E" w:rsidRDefault="00F2324E" w:rsidP="00F2324E">
                            <w:pPr>
                              <w:spacing w:after="0" w:line="240" w:lineRule="auto"/>
                              <w:rPr>
                                <w:b/>
                                <w:sz w:val="20"/>
                              </w:rPr>
                            </w:pPr>
                          </w:p>
                          <w:bookmarkEnd w:id="0"/>
                          <w:p w:rsidR="00F2324E" w:rsidRPr="00F2324E" w:rsidRDefault="00F2324E" w:rsidP="00C6028A">
                            <w:pPr>
                              <w:rPr>
                                <w:b/>
                                <w:sz w:val="20"/>
                              </w:rPr>
                            </w:pPr>
                            <w:r w:rsidRPr="00F2324E">
                              <w:rPr>
                                <w:b/>
                                <w:sz w:val="20"/>
                              </w:rPr>
                              <w:t xml:space="preserve">Discoverlife.org. (2017). Evita </w:t>
                            </w:r>
                            <w:proofErr w:type="spellStart"/>
                            <w:r w:rsidRPr="00F2324E">
                              <w:rPr>
                                <w:b/>
                                <w:sz w:val="20"/>
                              </w:rPr>
                              <w:t>hyalinaria</w:t>
                            </w:r>
                            <w:proofErr w:type="spellEnd"/>
                            <w:r w:rsidRPr="00F2324E">
                              <w:rPr>
                                <w:b/>
                                <w:sz w:val="20"/>
                              </w:rPr>
                              <w:t xml:space="preserve"> (</w:t>
                            </w:r>
                            <w:proofErr w:type="spellStart"/>
                            <w:r w:rsidRPr="00F2324E">
                              <w:rPr>
                                <w:b/>
                                <w:sz w:val="20"/>
                              </w:rPr>
                              <w:t>Grossbeck</w:t>
                            </w:r>
                            <w:proofErr w:type="spellEnd"/>
                            <w:r w:rsidRPr="00F2324E">
                              <w:rPr>
                                <w:b/>
                                <w:sz w:val="20"/>
                              </w:rPr>
                              <w:t xml:space="preserve">, 1908) -- </w:t>
                            </w:r>
                            <w:proofErr w:type="spellStart"/>
                            <w:r w:rsidRPr="00F2324E">
                              <w:rPr>
                                <w:b/>
                                <w:sz w:val="20"/>
                              </w:rPr>
                              <w:t>Discover</w:t>
                            </w:r>
                            <w:proofErr w:type="spellEnd"/>
                            <w:r w:rsidRPr="00F2324E">
                              <w:rPr>
                                <w:b/>
                                <w:sz w:val="20"/>
                              </w:rPr>
                              <w:t xml:space="preserve"> </w:t>
                            </w:r>
                            <w:proofErr w:type="spellStart"/>
                            <w:r w:rsidRPr="00F2324E">
                              <w:rPr>
                                <w:b/>
                                <w:sz w:val="20"/>
                              </w:rPr>
                              <w:t>Life</w:t>
                            </w:r>
                            <w:proofErr w:type="spellEnd"/>
                            <w:r w:rsidRPr="00F2324E">
                              <w:rPr>
                                <w:b/>
                                <w:sz w:val="20"/>
                              </w:rPr>
                              <w:t>. Consultado en Junio 2017 http://www.discoverlife.org/mp/20q?search=Evita+hyalinaria.</w:t>
                            </w:r>
                          </w:p>
                          <w:p w:rsidR="00C6028A" w:rsidRDefault="00C6028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316E5" id="7 Cuadro de texto" o:spid="_x0000_s1027" type="#_x0000_t202" style="position:absolute;left:0;text-align:left;margin-left:-67.05pt;margin-top:536.65pt;width:317.2pt;height:1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" filled="f" stroked="f" strokeweight=".5pt">
                <v:textbox>
                  <w:txbxContent>
                    <w:p w:rsidR="00CD1363" w:rsidRPr="00F2324E" w:rsidRDefault="00945C1A">
                      <w:pPr>
                        <w:rPr>
                          <w:b/>
                          <w:sz w:val="20"/>
                        </w:rPr>
                      </w:pPr>
                      <w:r w:rsidRPr="00F2324E">
                        <w:rPr>
                          <w:b/>
                          <w:sz w:val="20"/>
                        </w:rPr>
                        <w:t>Fuente:</w:t>
                      </w:r>
                    </w:p>
                    <w:p w:rsidR="008E6410" w:rsidRDefault="00C6028A" w:rsidP="00F2324E">
                      <w:pPr>
                        <w:spacing w:after="0" w:line="240" w:lineRule="auto"/>
                        <w:rPr>
                          <w:b/>
                          <w:sz w:val="20"/>
                        </w:rPr>
                      </w:pPr>
                      <w:bookmarkStart w:id="1" w:name="_GoBack"/>
                      <w:r w:rsidRPr="00F2324E">
                        <w:rPr>
                          <w:b/>
                          <w:sz w:val="20"/>
                        </w:rPr>
                        <w:t xml:space="preserve">Caldera, F. (1997). Diagnóstico y evaluación del impacto de insectos asociados al género </w:t>
                      </w:r>
                      <w:proofErr w:type="spellStart"/>
                      <w:r w:rsidRPr="00F2324E">
                        <w:rPr>
                          <w:b/>
                          <w:sz w:val="20"/>
                        </w:rPr>
                        <w:t>Quercus</w:t>
                      </w:r>
                      <w:proofErr w:type="spellEnd"/>
                      <w:r w:rsidRPr="00F2324E">
                        <w:rPr>
                          <w:b/>
                          <w:sz w:val="20"/>
                        </w:rPr>
                        <w:t xml:space="preserve"> L. en la sierra madre Oriental, en Nuevo León México. Universidad Autónoma de Nuevo León.</w:t>
                      </w:r>
                    </w:p>
                    <w:p w:rsidR="00F2324E" w:rsidRPr="00F2324E" w:rsidRDefault="00F2324E" w:rsidP="00F2324E">
                      <w:pPr>
                        <w:spacing w:after="0" w:line="240" w:lineRule="auto"/>
                        <w:rPr>
                          <w:b/>
                          <w:sz w:val="20"/>
                        </w:rPr>
                      </w:pPr>
                    </w:p>
                    <w:p w:rsidR="00C6028A" w:rsidRDefault="00C6028A" w:rsidP="00F2324E">
                      <w:pPr>
                        <w:spacing w:after="0" w:line="240" w:lineRule="auto"/>
                        <w:rPr>
                          <w:b/>
                          <w:sz w:val="20"/>
                        </w:rPr>
                      </w:pPr>
                      <w:proofErr w:type="spellStart"/>
                      <w:r w:rsidRPr="00F2324E">
                        <w:rPr>
                          <w:b/>
                          <w:sz w:val="20"/>
                        </w:rPr>
                        <w:t>Gauna</w:t>
                      </w:r>
                      <w:proofErr w:type="spellEnd"/>
                      <w:r w:rsidRPr="00F2324E">
                        <w:rPr>
                          <w:b/>
                          <w:sz w:val="20"/>
                        </w:rPr>
                        <w:t>, P. (1988). Plagas forestales. Ingeniero. Universidad de Guadalajara Facultad de Agricultura.</w:t>
                      </w:r>
                    </w:p>
                    <w:p w:rsidR="00F2324E" w:rsidRPr="00F2324E" w:rsidRDefault="00F2324E" w:rsidP="00F2324E">
                      <w:pPr>
                        <w:spacing w:after="0" w:line="240" w:lineRule="auto"/>
                        <w:rPr>
                          <w:b/>
                          <w:sz w:val="20"/>
                        </w:rPr>
                      </w:pPr>
                    </w:p>
                    <w:bookmarkEnd w:id="1"/>
                    <w:p w:rsidR="00F2324E" w:rsidRPr="00F2324E" w:rsidRDefault="00F2324E" w:rsidP="00C6028A">
                      <w:pPr>
                        <w:rPr>
                          <w:b/>
                          <w:sz w:val="20"/>
                        </w:rPr>
                      </w:pPr>
                      <w:r w:rsidRPr="00F2324E">
                        <w:rPr>
                          <w:b/>
                          <w:sz w:val="20"/>
                        </w:rPr>
                        <w:t xml:space="preserve">Discoverlife.org. (2017). Evita </w:t>
                      </w:r>
                      <w:proofErr w:type="spellStart"/>
                      <w:r w:rsidRPr="00F2324E">
                        <w:rPr>
                          <w:b/>
                          <w:sz w:val="20"/>
                        </w:rPr>
                        <w:t>hyalinaria</w:t>
                      </w:r>
                      <w:proofErr w:type="spellEnd"/>
                      <w:r w:rsidRPr="00F2324E">
                        <w:rPr>
                          <w:b/>
                          <w:sz w:val="20"/>
                        </w:rPr>
                        <w:t xml:space="preserve"> (</w:t>
                      </w:r>
                      <w:proofErr w:type="spellStart"/>
                      <w:r w:rsidRPr="00F2324E">
                        <w:rPr>
                          <w:b/>
                          <w:sz w:val="20"/>
                        </w:rPr>
                        <w:t>Grossbeck</w:t>
                      </w:r>
                      <w:proofErr w:type="spellEnd"/>
                      <w:r w:rsidRPr="00F2324E">
                        <w:rPr>
                          <w:b/>
                          <w:sz w:val="20"/>
                        </w:rPr>
                        <w:t xml:space="preserve">, 1908) -- </w:t>
                      </w:r>
                      <w:proofErr w:type="spellStart"/>
                      <w:r w:rsidRPr="00F2324E">
                        <w:rPr>
                          <w:b/>
                          <w:sz w:val="20"/>
                        </w:rPr>
                        <w:t>Discover</w:t>
                      </w:r>
                      <w:proofErr w:type="spellEnd"/>
                      <w:r w:rsidRPr="00F2324E">
                        <w:rPr>
                          <w:b/>
                          <w:sz w:val="20"/>
                        </w:rPr>
                        <w:t xml:space="preserve"> </w:t>
                      </w:r>
                      <w:proofErr w:type="spellStart"/>
                      <w:r w:rsidRPr="00F2324E">
                        <w:rPr>
                          <w:b/>
                          <w:sz w:val="20"/>
                        </w:rPr>
                        <w:t>Life</w:t>
                      </w:r>
                      <w:proofErr w:type="spellEnd"/>
                      <w:r w:rsidRPr="00F2324E">
                        <w:rPr>
                          <w:b/>
                          <w:sz w:val="20"/>
                        </w:rPr>
                        <w:t>. Consultado en Junio 2017 http://www.discoverlife.org/mp/20q?search=Evita+hyalinaria.</w:t>
                      </w:r>
                    </w:p>
                    <w:p w:rsidR="00C6028A" w:rsidRDefault="00C6028A">
                      <w:pPr>
                        <w:rPr>
                          <w:b/>
                        </w:rPr>
                      </w:pPr>
                    </w:p>
                  </w:txbxContent>
                </v:textbox>
              </v:shape>
            </w:pict>
          </mc:Fallback>
        </mc:AlternateContent>
      </w:r>
      <w:r w:rsidR="009D2448">
        <w:rPr>
          <w:noProof/>
          <w:lang w:val="es-ES" w:eastAsia="es-ES"/>
        </w:rPr>
        <mc:AlternateContent>
          <mc:Choice Requires="wps">
            <w:drawing>
              <wp:anchor distT="0" distB="0" distL="114300" distR="114300" simplePos="0" relativeHeight="251663360" behindDoc="0" locked="0" layoutInCell="1" allowOverlap="1" wp14:anchorId="660ADC9B" wp14:editId="49BE0398">
                <wp:simplePos x="0" y="0"/>
                <wp:positionH relativeFrom="column">
                  <wp:posOffset>3395345</wp:posOffset>
                </wp:positionH>
                <wp:positionV relativeFrom="paragraph">
                  <wp:posOffset>7620</wp:posOffset>
                </wp:positionV>
                <wp:extent cx="3145809" cy="5063319"/>
                <wp:effectExtent l="0" t="0" r="16510" b="23495"/>
                <wp:wrapNone/>
                <wp:docPr id="13" name="13 Cuadro de texto"/>
                <wp:cNvGraphicFramePr/>
                <a:graphic xmlns:a="http://schemas.openxmlformats.org/drawingml/2006/main">
                  <a:graphicData uri="http://schemas.microsoft.com/office/word/2010/wordprocessingShape">
                    <wps:wsp>
                      <wps:cNvSpPr txBox="1"/>
                      <wps:spPr>
                        <a:xfrm>
                          <a:off x="0" y="0"/>
                          <a:ext cx="3145809" cy="506331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C02" w:rsidRDefault="004D1C02"/>
                          <w:p w:rsidR="004D1C02" w:rsidRDefault="009D2448">
                            <w:r>
                              <w:rPr>
                                <w:noProof/>
                                <w:lang w:val="es-ES" w:eastAsia="es-ES"/>
                              </w:rPr>
                              <w:drawing>
                                <wp:inline distT="0" distB="0" distL="0" distR="0" wp14:anchorId="3756D02C" wp14:editId="187CF769">
                                  <wp:extent cx="2893363" cy="1743075"/>
                                  <wp:effectExtent l="0" t="0" r="2540" b="0"/>
                                  <wp:docPr id="2" name="Imagen 2" descr="http://2.bp.blogspot.com/_UeX165QCP6o/TNwhgv_5wvI/AAAAAAAAADM/Fz4bd7Y5apI/s1600/geomerticid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UeX165QCP6o/TNwhgv_5wvI/AAAAAAAAADM/Fz4bd7Y5apI/s1600/geomerticidae.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2230" t="57560" r="24935"/>
                                          <a:stretch/>
                                        </pic:blipFill>
                                        <pic:spPr bwMode="auto">
                                          <a:xfrm>
                                            <a:off x="0" y="0"/>
                                            <a:ext cx="2913839" cy="1755411"/>
                                          </a:xfrm>
                                          <a:prstGeom prst="rect">
                                            <a:avLst/>
                                          </a:prstGeom>
                                          <a:noFill/>
                                          <a:ln>
                                            <a:noFill/>
                                          </a:ln>
                                          <a:extLst>
                                            <a:ext uri="{53640926-AAD7-44D8-BBD7-CCE9431645EC}">
                                              <a14:shadowObscured xmlns:a14="http://schemas.microsoft.com/office/drawing/2010/main"/>
                                            </a:ext>
                                          </a:extLst>
                                        </pic:spPr>
                                      </pic:pic>
                                    </a:graphicData>
                                  </a:graphic>
                                </wp:inline>
                              </w:drawing>
                            </w:r>
                          </w:p>
                          <w:p w:rsidR="004D1C02" w:rsidRDefault="008E6410" w:rsidP="004D1C02">
                            <w:pPr>
                              <w:jc w:val="center"/>
                              <w:rPr>
                                <w:sz w:val="18"/>
                              </w:rPr>
                            </w:pPr>
                            <w:r>
                              <w:rPr>
                                <w:sz w:val="18"/>
                              </w:rPr>
                              <w:t>Larvas de tipo eruciforme.</w:t>
                            </w:r>
                          </w:p>
                          <w:p w:rsidR="004D1C02" w:rsidRPr="004D1C02" w:rsidRDefault="00A04C79" w:rsidP="004D1C02">
                            <w:pPr>
                              <w:jc w:val="center"/>
                              <w:rPr>
                                <w:sz w:val="18"/>
                              </w:rPr>
                            </w:pPr>
                            <w:r>
                              <w:rPr>
                                <w:noProof/>
                                <w:lang w:val="es-ES" w:eastAsia="es-ES"/>
                              </w:rPr>
                              <w:drawing>
                                <wp:inline distT="0" distB="0" distL="0" distR="0" wp14:anchorId="0D2C3F4E" wp14:editId="758543BD">
                                  <wp:extent cx="2956560" cy="1738253"/>
                                  <wp:effectExtent l="0" t="0" r="0" b="0"/>
                                  <wp:docPr id="1" name="Imagen 1" descr="Image of Therina coali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Therina coalita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6560" cy="1738253"/>
                                          </a:xfrm>
                                          <a:prstGeom prst="rect">
                                            <a:avLst/>
                                          </a:prstGeom>
                                          <a:noFill/>
                                          <a:ln>
                                            <a:noFill/>
                                          </a:ln>
                                        </pic:spPr>
                                      </pic:pic>
                                    </a:graphicData>
                                  </a:graphic>
                                </wp:inline>
                              </w:drawing>
                            </w:r>
                            <w:r w:rsidR="004D1C02">
                              <w:rPr>
                                <w:sz w:val="18"/>
                              </w:rPr>
                              <w:t xml:space="preserve">Daños ocasionados por las larvas: Amarilla miento y secado del tejido. Foto: Ken </w:t>
                            </w:r>
                            <w:proofErr w:type="spellStart"/>
                            <w:r w:rsidR="004D1C02">
                              <w:rPr>
                                <w:sz w:val="18"/>
                              </w:rPr>
                              <w:t>Bloem</w:t>
                            </w:r>
                            <w:proofErr w:type="spellEnd"/>
                            <w:r w:rsidR="004D1C02">
                              <w:rPr>
                                <w:sz w:val="18"/>
                              </w:rPr>
                              <w:t>, USDA, APHIS.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0ADC9B" id="13 Cuadro de texto" o:spid="_x0000_s1028" type="#_x0000_t202" style="position:absolute;left:0;text-align:left;margin-left:267.35pt;margin-top:.6pt;width:247.7pt;height:398.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" filled="f" strokeweight=".5pt">
                <v:textbox>
                  <w:txbxContent>
                    <w:p w:rsidR="004D1C02" w:rsidRDefault="004D1C02"/>
                    <w:p w:rsidR="004D1C02" w:rsidRDefault="009D2448">
                      <w:r>
                        <w:rPr>
                          <w:noProof/>
                          <w:lang w:val="es-ES" w:eastAsia="es-ES"/>
                        </w:rPr>
                        <w:drawing>
                          <wp:inline distT="0" distB="0" distL="0" distR="0" wp14:anchorId="3756D02C" wp14:editId="187CF769">
                            <wp:extent cx="2893363" cy="1743075"/>
                            <wp:effectExtent l="0" t="0" r="2540" b="0"/>
                            <wp:docPr id="2" name="Imagen 2" descr="http://2.bp.blogspot.com/_UeX165QCP6o/TNwhgv_5wvI/AAAAAAAAADM/Fz4bd7Y5apI/s1600/geomerticid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UeX165QCP6o/TNwhgv_5wvI/AAAAAAAAADM/Fz4bd7Y5apI/s1600/geomerticidae.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2230" t="57560" r="24935"/>
                                    <a:stretch/>
                                  </pic:blipFill>
                                  <pic:spPr bwMode="auto">
                                    <a:xfrm>
                                      <a:off x="0" y="0"/>
                                      <a:ext cx="2913839" cy="1755411"/>
                                    </a:xfrm>
                                    <a:prstGeom prst="rect">
                                      <a:avLst/>
                                    </a:prstGeom>
                                    <a:noFill/>
                                    <a:ln>
                                      <a:noFill/>
                                    </a:ln>
                                    <a:extLst>
                                      <a:ext uri="{53640926-AAD7-44D8-BBD7-CCE9431645EC}">
                                        <a14:shadowObscured xmlns:a14="http://schemas.microsoft.com/office/drawing/2010/main"/>
                                      </a:ext>
                                    </a:extLst>
                                  </pic:spPr>
                                </pic:pic>
                              </a:graphicData>
                            </a:graphic>
                          </wp:inline>
                        </w:drawing>
                      </w:r>
                    </w:p>
                    <w:p w:rsidR="004D1C02" w:rsidRDefault="008E6410" w:rsidP="004D1C02">
                      <w:pPr>
                        <w:jc w:val="center"/>
                        <w:rPr>
                          <w:sz w:val="18"/>
                        </w:rPr>
                      </w:pPr>
                      <w:r>
                        <w:rPr>
                          <w:sz w:val="18"/>
                        </w:rPr>
                        <w:t>Larvas de tipo eruciforme.</w:t>
                      </w:r>
                    </w:p>
                    <w:p w:rsidR="004D1C02" w:rsidRPr="004D1C02" w:rsidRDefault="00A04C79" w:rsidP="004D1C02">
                      <w:pPr>
                        <w:jc w:val="center"/>
                        <w:rPr>
                          <w:sz w:val="18"/>
                        </w:rPr>
                      </w:pPr>
                      <w:r>
                        <w:rPr>
                          <w:noProof/>
                          <w:lang w:val="es-ES" w:eastAsia="es-ES"/>
                        </w:rPr>
                        <w:drawing>
                          <wp:inline distT="0" distB="0" distL="0" distR="0" wp14:anchorId="0D2C3F4E" wp14:editId="758543BD">
                            <wp:extent cx="2956560" cy="1738253"/>
                            <wp:effectExtent l="0" t="0" r="0" b="0"/>
                            <wp:docPr id="1" name="Imagen 1" descr="Image of Therina coali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Therina coalita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6560" cy="1738253"/>
                                    </a:xfrm>
                                    <a:prstGeom prst="rect">
                                      <a:avLst/>
                                    </a:prstGeom>
                                    <a:noFill/>
                                    <a:ln>
                                      <a:noFill/>
                                    </a:ln>
                                  </pic:spPr>
                                </pic:pic>
                              </a:graphicData>
                            </a:graphic>
                          </wp:inline>
                        </w:drawing>
                      </w:r>
                      <w:r w:rsidR="004D1C02">
                        <w:rPr>
                          <w:sz w:val="18"/>
                        </w:rPr>
                        <w:t xml:space="preserve">Daños ocasionados por las larvas: Amarilla miento y secado del tejido. Foto: Ken </w:t>
                      </w:r>
                      <w:proofErr w:type="spellStart"/>
                      <w:r w:rsidR="004D1C02">
                        <w:rPr>
                          <w:sz w:val="18"/>
                        </w:rPr>
                        <w:t>Bloem</w:t>
                      </w:r>
                      <w:proofErr w:type="spellEnd"/>
                      <w:r w:rsidR="004D1C02">
                        <w:rPr>
                          <w:sz w:val="18"/>
                        </w:rPr>
                        <w:t>, USDA, APHIS.</w:t>
                      </w:r>
                    </w:p>
                  </w:txbxContent>
                </v:textbox>
              </v:shape>
            </w:pict>
          </mc:Fallback>
        </mc:AlternateContent>
      </w:r>
      <w:r w:rsidR="004D1C02">
        <w:rPr>
          <w:noProof/>
          <w:lang w:val="es-ES" w:eastAsia="es-ES"/>
        </w:rPr>
        <mc:AlternateContent>
          <mc:Choice Requires="wps">
            <w:drawing>
              <wp:anchor distT="0" distB="0" distL="114300" distR="114300" simplePos="0" relativeHeight="251664384" behindDoc="0" locked="0" layoutInCell="1" allowOverlap="1" wp14:anchorId="5B8A7E2E" wp14:editId="6B1788BE">
                <wp:simplePos x="0" y="0"/>
                <wp:positionH relativeFrom="column">
                  <wp:posOffset>3205262</wp:posOffset>
                </wp:positionH>
                <wp:positionV relativeFrom="paragraph">
                  <wp:posOffset>5190803</wp:posOffset>
                </wp:positionV>
                <wp:extent cx="3145790" cy="3364173"/>
                <wp:effectExtent l="0" t="0" r="16510" b="27305"/>
                <wp:wrapNone/>
                <wp:docPr id="15" name="15 Cuadro de texto"/>
                <wp:cNvGraphicFramePr/>
                <a:graphic xmlns:a="http://schemas.openxmlformats.org/drawingml/2006/main">
                  <a:graphicData uri="http://schemas.microsoft.com/office/word/2010/wordprocessingShape">
                    <wps:wsp>
                      <wps:cNvSpPr txBox="1"/>
                      <wps:spPr>
                        <a:xfrm>
                          <a:off x="0" y="0"/>
                          <a:ext cx="3145790" cy="33641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C02" w:rsidRPr="009D2448" w:rsidRDefault="004D1C02">
                            <w:r>
                              <w:rPr>
                                <w:b/>
                              </w:rPr>
                              <w:t>Distribución:</w:t>
                            </w:r>
                            <w:r w:rsidR="009D2448">
                              <w:rPr>
                                <w:b/>
                              </w:rPr>
                              <w:t xml:space="preserve"> </w:t>
                            </w:r>
                            <w:r w:rsidR="009D2448">
                              <w:t xml:space="preserve">Se le encuentra en el este de los Estados Unidos y Canadá, en las planicies  y Occidente. </w:t>
                            </w:r>
                            <w:r w:rsidR="00F2324E">
                              <w:rPr>
                                <w:noProof/>
                                <w:lang w:val="es-ES" w:eastAsia="es-ES"/>
                              </w:rPr>
                              <w:drawing>
                                <wp:inline distT="0" distB="0" distL="0" distR="0" wp14:anchorId="4B8F181B" wp14:editId="4B9CA37E">
                                  <wp:extent cx="2956560" cy="1477351"/>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33" t="16615" r="47165" b="42705"/>
                                          <a:stretch/>
                                        </pic:blipFill>
                                        <pic:spPr bwMode="auto">
                                          <a:xfrm>
                                            <a:off x="0" y="0"/>
                                            <a:ext cx="2956560" cy="1477351"/>
                                          </a:xfrm>
                                          <a:prstGeom prst="rect">
                                            <a:avLst/>
                                          </a:prstGeom>
                                          <a:ln>
                                            <a:noFill/>
                                          </a:ln>
                                          <a:extLst>
                                            <a:ext uri="{53640926-AAD7-44D8-BBD7-CCE9431645EC}">
                                              <a14:shadowObscured xmlns:a14="http://schemas.microsoft.com/office/drawing/2010/main"/>
                                            </a:ext>
                                          </a:extLst>
                                        </pic:spPr>
                                      </pic:pic>
                                    </a:graphicData>
                                  </a:graphic>
                                </wp:inline>
                              </w:drawing>
                            </w:r>
                          </w:p>
                          <w:p w:rsidR="004D1C02" w:rsidRPr="004D1C02" w:rsidRDefault="00F2324E">
                            <w:pPr>
                              <w:rPr>
                                <w:b/>
                              </w:rPr>
                            </w:pPr>
                            <w:r>
                              <w:rPr>
                                <w:rStyle w:val="selectable"/>
                              </w:rPr>
                              <w:t>(Discoverlife.org,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8A7E2E" id="15 Cuadro de texto" o:spid="_x0000_s1029" type="#_x0000_t202" style="position:absolute;left:0;text-align:left;margin-left:252.4pt;margin-top:408.7pt;width:247.7pt;height:264.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" fillcolor="white [3201]" strokeweight=".5pt">
                <v:textbox>
                  <w:txbxContent>
                    <w:p w:rsidR="004D1C02" w:rsidRPr="009D2448" w:rsidRDefault="004D1C02">
                      <w:r>
                        <w:rPr>
                          <w:b/>
                        </w:rPr>
                        <w:t>Distribución:</w:t>
                      </w:r>
                      <w:r w:rsidR="009D2448">
                        <w:rPr>
                          <w:b/>
                        </w:rPr>
                        <w:t xml:space="preserve"> </w:t>
                      </w:r>
                      <w:r w:rsidR="009D2448">
                        <w:t xml:space="preserve">Se le encuentra en el este de los Estados Unidos y Canadá, en las planicies  y Occidente. </w:t>
                      </w:r>
                      <w:r w:rsidR="00F2324E">
                        <w:rPr>
                          <w:noProof/>
                          <w:lang w:val="es-ES" w:eastAsia="es-ES"/>
                        </w:rPr>
                        <w:drawing>
                          <wp:inline distT="0" distB="0" distL="0" distR="0" wp14:anchorId="4B8F181B" wp14:editId="4B9CA37E">
                            <wp:extent cx="2956560" cy="1477351"/>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33" t="16615" r="47165" b="42705"/>
                                    <a:stretch/>
                                  </pic:blipFill>
                                  <pic:spPr bwMode="auto">
                                    <a:xfrm>
                                      <a:off x="0" y="0"/>
                                      <a:ext cx="2956560" cy="1477351"/>
                                    </a:xfrm>
                                    <a:prstGeom prst="rect">
                                      <a:avLst/>
                                    </a:prstGeom>
                                    <a:ln>
                                      <a:noFill/>
                                    </a:ln>
                                    <a:extLst>
                                      <a:ext uri="{53640926-AAD7-44D8-BBD7-CCE9431645EC}">
                                        <a14:shadowObscured xmlns:a14="http://schemas.microsoft.com/office/drawing/2010/main"/>
                                      </a:ext>
                                    </a:extLst>
                                  </pic:spPr>
                                </pic:pic>
                              </a:graphicData>
                            </a:graphic>
                          </wp:inline>
                        </w:drawing>
                      </w:r>
                    </w:p>
                    <w:p w:rsidR="004D1C02" w:rsidRPr="004D1C02" w:rsidRDefault="00F2324E">
                      <w:pPr>
                        <w:rPr>
                          <w:b/>
                        </w:rPr>
                      </w:pPr>
                      <w:r>
                        <w:rPr>
                          <w:rStyle w:val="selectable"/>
                        </w:rPr>
                        <w:t>(Discoverlife.org, 2017)</w:t>
                      </w:r>
                    </w:p>
                  </w:txbxContent>
                </v:textbox>
              </v:shape>
            </w:pict>
          </mc:Fallback>
        </mc:AlternateContent>
      </w:r>
      <w:r w:rsidR="000F1848" w:rsidRPr="009008E5">
        <w:rPr>
          <w:rFonts w:ascii="Soberana Sans Light" w:hAnsi="Soberana Sans Light"/>
          <w:b/>
          <w:sz w:val="28"/>
        </w:rPr>
        <w:t>Palomilla de Nopal</w:t>
      </w:r>
    </w:p>
    <w:sectPr w:rsidR="000F1848" w:rsidRPr="004D1C02" w:rsidSect="000F1848">
      <w:head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190" w:rsidRDefault="00185190" w:rsidP="000F1848">
      <w:pPr>
        <w:spacing w:after="0" w:line="240" w:lineRule="auto"/>
      </w:pPr>
      <w:r>
        <w:separator/>
      </w:r>
    </w:p>
  </w:endnote>
  <w:endnote w:type="continuationSeparator" w:id="0">
    <w:p w:rsidR="00185190" w:rsidRDefault="00185190" w:rsidP="000F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190" w:rsidRDefault="00185190" w:rsidP="000F1848">
      <w:pPr>
        <w:spacing w:after="0" w:line="240" w:lineRule="auto"/>
      </w:pPr>
      <w:r>
        <w:separator/>
      </w:r>
    </w:p>
  </w:footnote>
  <w:footnote w:type="continuationSeparator" w:id="0">
    <w:p w:rsidR="00185190" w:rsidRDefault="00185190" w:rsidP="000F1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48" w:rsidRDefault="008C1BEA">
    <w:pPr>
      <w:pStyle w:val="Encabezado"/>
    </w:pPr>
    <w:r>
      <w:rPr>
        <w:noProof/>
        <w:lang w:val="es-ES" w:eastAsia="es-ES"/>
      </w:rPr>
      <w:drawing>
        <wp:anchor distT="0" distB="0" distL="114300" distR="114300" simplePos="0" relativeHeight="251661312" behindDoc="1" locked="0" layoutInCell="1" allowOverlap="1" wp14:anchorId="6D59B42B" wp14:editId="2561C3FE">
          <wp:simplePos x="0" y="0"/>
          <wp:positionH relativeFrom="column">
            <wp:posOffset>-685165</wp:posOffset>
          </wp:positionH>
          <wp:positionV relativeFrom="paragraph">
            <wp:posOffset>-321310</wp:posOffset>
          </wp:positionV>
          <wp:extent cx="1513840" cy="668655"/>
          <wp:effectExtent l="0" t="0" r="0" b="0"/>
          <wp:wrapThrough wrapText="bothSides">
            <wp:wrapPolygon edited="0">
              <wp:start x="5708" y="0"/>
              <wp:lineTo x="1631" y="5538"/>
              <wp:lineTo x="272" y="8000"/>
              <wp:lineTo x="272" y="14154"/>
              <wp:lineTo x="1087" y="20308"/>
              <wp:lineTo x="2718" y="20923"/>
              <wp:lineTo x="21201" y="20923"/>
              <wp:lineTo x="21201" y="12923"/>
              <wp:lineTo x="19842" y="11692"/>
              <wp:lineTo x="11416" y="9846"/>
              <wp:lineTo x="10057" y="4308"/>
              <wp:lineTo x="7339" y="0"/>
              <wp:lineTo x="5708" y="0"/>
            </wp:wrapPolygon>
          </wp:wrapThrough>
          <wp:docPr id="6" name="Imagen 6" descr="X:\CONAFOR_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NAFOR_1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68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d2d7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48"/>
    <w:rsid w:val="000B476B"/>
    <w:rsid w:val="000F1848"/>
    <w:rsid w:val="00161143"/>
    <w:rsid w:val="00185190"/>
    <w:rsid w:val="001E7C88"/>
    <w:rsid w:val="00303429"/>
    <w:rsid w:val="00306E38"/>
    <w:rsid w:val="00425B66"/>
    <w:rsid w:val="004D1C02"/>
    <w:rsid w:val="004D6DDA"/>
    <w:rsid w:val="00640610"/>
    <w:rsid w:val="006546BD"/>
    <w:rsid w:val="00670BCE"/>
    <w:rsid w:val="008C1BEA"/>
    <w:rsid w:val="008E583B"/>
    <w:rsid w:val="008E6410"/>
    <w:rsid w:val="009008E5"/>
    <w:rsid w:val="00943D18"/>
    <w:rsid w:val="00945C1A"/>
    <w:rsid w:val="009D2448"/>
    <w:rsid w:val="00A04C79"/>
    <w:rsid w:val="00A5654E"/>
    <w:rsid w:val="00A84C6E"/>
    <w:rsid w:val="00C6028A"/>
    <w:rsid w:val="00CD1363"/>
    <w:rsid w:val="00D341E8"/>
    <w:rsid w:val="00DA7B57"/>
    <w:rsid w:val="00EB5963"/>
    <w:rsid w:val="00EE3595"/>
    <w:rsid w:val="00F2324E"/>
    <w:rsid w:val="00F81711"/>
    <w:rsid w:val="00F93D39"/>
    <w:rsid w:val="00F9732C"/>
    <w:rsid w:val="00FC60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2d7c9"/>
    </o:shapedefaults>
    <o:shapelayout v:ext="edit">
      <o:idmap v:ext="edit" data="1"/>
    </o:shapelayout>
  </w:shapeDefaults>
  <w:decimalSymbol w:val=","/>
  <w:listSeparator w:val=";"/>
  <w15:docId w15:val="{CD02FB77-F068-48C4-AD8B-F0271755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8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848"/>
  </w:style>
  <w:style w:type="paragraph" w:styleId="Piedepgina">
    <w:name w:val="footer"/>
    <w:basedOn w:val="Normal"/>
    <w:link w:val="PiedepginaCar"/>
    <w:uiPriority w:val="99"/>
    <w:unhideWhenUsed/>
    <w:rsid w:val="000F18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848"/>
  </w:style>
  <w:style w:type="paragraph" w:styleId="Textodeglobo">
    <w:name w:val="Balloon Text"/>
    <w:basedOn w:val="Normal"/>
    <w:link w:val="TextodegloboCar"/>
    <w:uiPriority w:val="99"/>
    <w:semiHidden/>
    <w:unhideWhenUsed/>
    <w:rsid w:val="000F18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848"/>
    <w:rPr>
      <w:rFonts w:ascii="Tahoma" w:hAnsi="Tahoma" w:cs="Tahoma"/>
      <w:sz w:val="16"/>
      <w:szCs w:val="16"/>
    </w:rPr>
  </w:style>
  <w:style w:type="character" w:customStyle="1" w:styleId="selectable">
    <w:name w:val="selectable"/>
    <w:basedOn w:val="Fuentedeprrafopredeter"/>
    <w:rsid w:val="00F2324E"/>
  </w:style>
  <w:style w:type="paragraph" w:styleId="NormalWeb">
    <w:name w:val="Normal (Web)"/>
    <w:basedOn w:val="Normal"/>
    <w:uiPriority w:val="99"/>
    <w:semiHidden/>
    <w:unhideWhenUsed/>
    <w:rsid w:val="001E7C88"/>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Pages>
  <Words>3</Words>
  <Characters>21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Sanidad 03</dc:creator>
  <cp:lastModifiedBy>ekt</cp:lastModifiedBy>
  <cp:revision>5</cp:revision>
  <dcterms:created xsi:type="dcterms:W3CDTF">2017-06-02T23:06:00Z</dcterms:created>
  <dcterms:modified xsi:type="dcterms:W3CDTF">2017-06-06T23:10:00Z</dcterms:modified>
</cp:coreProperties>
</file>